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学生评价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楷体" w:hAnsi="楷体" w:eastAsia="楷体"/>
                <w:sz w:val="24"/>
              </w:rPr>
            </w:pPr>
            <w:r>
              <w:rPr>
                <w:sz w:val="24"/>
                <w:szCs w:val="24"/>
              </w:rPr>
              <w:t>以2014-2015学年为例，学生通过网上打分对该项目负责人</w:t>
            </w:r>
            <w:r>
              <w:rPr>
                <w:rFonts w:hint="eastAsia"/>
                <w:sz w:val="24"/>
                <w:szCs w:val="24"/>
                <w:lang w:eastAsia="zh-CN"/>
              </w:rPr>
              <w:t>冯燕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讲</w:t>
            </w:r>
            <w:r>
              <w:rPr>
                <w:sz w:val="24"/>
                <w:szCs w:val="24"/>
              </w:rPr>
              <w:t>授的《有机化学》评分均在92分以上，同时从教务系统学生对于该项目负责人的评价“教得很好；好老师好老师，好老师就是好老师；冯老师真的很好，认真教学；老师很优秀；很认真负责的一个老师，很有专业水平；冯燕老师，上课逻辑性强，深入浅出；冯老师教学很负责任，是很优秀的老师，等”上可以看出，学生对于《有机化学》课程的学习积极性好，同时也对该项目负责人的教学水平给予了较高的评价与认可。</w:t>
            </w: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drawing>
                <wp:inline distT="0" distB="0" distL="114300" distR="114300">
                  <wp:extent cx="2591435" cy="2591435"/>
                  <wp:effectExtent l="0" t="0" r="18415" b="18415"/>
                  <wp:docPr id="1" name="图片 1" descr="学生评价1 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学生评价1 0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1435" cy="259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/>
                <w:sz w:val="24"/>
              </w:rPr>
              <w:drawing>
                <wp:inline distT="0" distB="0" distL="114300" distR="114300">
                  <wp:extent cx="2653030" cy="2595880"/>
                  <wp:effectExtent l="0" t="0" r="13970" b="13970"/>
                  <wp:docPr id="2" name="图片 2" descr="学生评价2 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学生评价2 00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030" cy="259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62953"/>
    <w:rsid w:val="446629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2019-04-06T08:43:00Z</dcterms:created>
  <dc:creator>冯燕-ahu</dc:creator>
  <cp:lastModifiedBy>冯燕-ahu</cp:lastModifiedBy>
  <dcterms:modified xsi:type="dcterms:W3CDTF">2019-04-06T08:43:54Z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